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8" w:rsidRDefault="0073627B" w:rsidP="00E660CE">
      <w:pPr>
        <w:bidi/>
      </w:pPr>
      <w:r w:rsidRPr="0073627B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078C6" w:rsidRDefault="0073627B" w:rsidP="00E078C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078C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078C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078C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078C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078C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078C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078C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660CE">
        <w:rPr>
          <w:color w:val="00CC00"/>
          <w:sz w:val="25"/>
          <w:szCs w:val="25"/>
          <w:rtl/>
        </w:rPr>
        <w:t xml:space="preserve">النصوص الشرعية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قال تعالى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</w:rPr>
        <w:t xml:space="preserve">: </w:t>
      </w:r>
      <w:r w:rsidR="00E660CE">
        <w:rPr>
          <w:color w:val="800080"/>
          <w:sz w:val="25"/>
          <w:szCs w:val="25"/>
          <w:rtl/>
        </w:rPr>
        <w:t>﴿ فبما رحمة من الله لنت لهم ، ولو كنت فظا غليظ القلب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لانفضوا من حولك ، فاعف عنهم و استغفر لهم و شاورهم في الأمر، فإذا عزمت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فتوكل على الله ، إن الله يحب المتوكلين.﴾سورة آل عمران 159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AA00AA"/>
          <w:sz w:val="25"/>
          <w:szCs w:val="25"/>
          <w:rtl/>
        </w:rPr>
        <w:t>قال تعالى : ﴿ و الكاظمين الغيظ و العافين عن الناس و الله يحب المحسنين ..﴾. سورة آل عمران– الآية -134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قال عن عبد الله بن عمرو رضي الله عنهما قال : قال رسول الله صلى الله عليه و سلم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</w:rPr>
        <w:t xml:space="preserve">: </w:t>
      </w:r>
      <w:r w:rsidR="00E660CE">
        <w:rPr>
          <w:color w:val="800080"/>
          <w:sz w:val="25"/>
          <w:szCs w:val="25"/>
          <w:rtl/>
        </w:rPr>
        <w:t>﴿إن من خياركم أحاسنكم أخلاقا ﴾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رواه مسلم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AA00AA"/>
          <w:sz w:val="25"/>
          <w:szCs w:val="25"/>
          <w:rtl/>
        </w:rPr>
        <w:t>عن عبد الله بن عمرو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>رضي الله إن النبي صلى الله عليه و سلم قال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</w:rPr>
        <w:t>:</w:t>
      </w:r>
      <w:r w:rsidR="00E660CE">
        <w:rPr>
          <w:color w:val="AA00AA"/>
          <w:sz w:val="25"/>
          <w:szCs w:val="25"/>
          <w:rtl/>
        </w:rPr>
        <w:t>﴿ أربع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>من كن فيه كان منافقا خالصا ، و من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>كانت فيه خصلة منهن كانت فيه خصلة من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>النفاق حتى يدعها: إذا اؤتمن خان ، و إذا حدث كذب ، و إذا عاهد غدر وإذا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 xml:space="preserve">خاصم فجر ﴾ أخرجه البخاري في الصحيح </w:t>
      </w:r>
      <w:r w:rsidR="00E660CE">
        <w:rPr>
          <w:color w:val="AA00AA"/>
          <w:sz w:val="25"/>
          <w:szCs w:val="25"/>
        </w:rPr>
        <w:t xml:space="preserve">.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عن ابن شريح الخزاعي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رضي الله عنه قال : قال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رسول الله صلى الله عليه 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سلم </w:t>
      </w:r>
      <w:r w:rsidR="00E660CE">
        <w:rPr>
          <w:color w:val="800080"/>
          <w:sz w:val="25"/>
          <w:szCs w:val="25"/>
        </w:rPr>
        <w:t xml:space="preserve">: </w:t>
      </w:r>
      <w:r w:rsidR="00E660CE">
        <w:rPr>
          <w:color w:val="800080"/>
          <w:sz w:val="25"/>
          <w:szCs w:val="25"/>
          <w:rtl/>
        </w:rPr>
        <w:t>﴿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من كان يومن بالله و اليوم الآخر فليقل خيرا أو ليصمت . ﴾.أخرجه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البخاري في الصحيح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AA00AA"/>
          <w:sz w:val="25"/>
          <w:szCs w:val="25"/>
          <w:rtl/>
        </w:rPr>
        <w:t>عن أبي هريرة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AA00AA"/>
          <w:sz w:val="25"/>
          <w:szCs w:val="25"/>
          <w:rtl/>
        </w:rPr>
        <w:t>رضي الله عنه قال : قال رسول الله صلى الله عليه و سلم : اكمل المومنين ايمانا احسنهم خلقا﴾ . الترمذي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00CC00"/>
          <w:sz w:val="25"/>
          <w:szCs w:val="25"/>
        </w:rPr>
        <w:br/>
      </w:r>
      <w:r w:rsidR="00E660CE">
        <w:rPr>
          <w:color w:val="00CC00"/>
          <w:sz w:val="25"/>
          <w:szCs w:val="25"/>
          <w:rtl/>
        </w:rPr>
        <w:t xml:space="preserve">التـــحــــلــــيل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FF0000"/>
          <w:sz w:val="25"/>
          <w:szCs w:val="25"/>
          <w:rtl/>
        </w:rPr>
        <w:t xml:space="preserve">مظاهر جمال السلوك في الإسلام </w:t>
      </w:r>
      <w:r w:rsidR="00E660CE">
        <w:rPr>
          <w:color w:val="FF0000"/>
          <w:sz w:val="25"/>
          <w:szCs w:val="25"/>
        </w:rPr>
        <w:t xml:space="preserve">: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يظهر ذلك من خلال المعاملة الطيبة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مع الناس سواء من حيث الأقوال أو من حيث الأفعال </w:t>
      </w:r>
      <w:r w:rsidR="00E660CE">
        <w:rPr>
          <w:color w:val="800080"/>
          <w:sz w:val="25"/>
          <w:szCs w:val="25"/>
        </w:rPr>
        <w:t xml:space="preserve">. </w:t>
      </w:r>
      <w:r w:rsidR="00E660CE">
        <w:rPr>
          <w:color w:val="800080"/>
          <w:sz w:val="25"/>
          <w:szCs w:val="25"/>
          <w:rtl/>
        </w:rPr>
        <w:t>ومن أمثلة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ذلك </w:t>
      </w:r>
      <w:r w:rsidR="00E660CE">
        <w:rPr>
          <w:color w:val="800080"/>
          <w:sz w:val="25"/>
          <w:szCs w:val="25"/>
        </w:rPr>
        <w:t xml:space="preserve">: </w:t>
      </w:r>
      <w:r w:rsidR="00E660CE">
        <w:rPr>
          <w:color w:val="800080"/>
          <w:sz w:val="25"/>
          <w:szCs w:val="25"/>
        </w:rPr>
        <w:br/>
        <w:t xml:space="preserve">• </w:t>
      </w:r>
      <w:r w:rsidR="00E660CE">
        <w:rPr>
          <w:color w:val="800080"/>
          <w:sz w:val="25"/>
          <w:szCs w:val="25"/>
          <w:rtl/>
        </w:rPr>
        <w:t>الكلمة الطيبة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و كل أشكالها كإفشاء السلام و الدعوة إلى الصلاح و الأمر بالمعروف و النهي عن المنكر و تشميث العاطس </w:t>
      </w:r>
      <w:r w:rsidR="00E660CE">
        <w:rPr>
          <w:color w:val="800080"/>
          <w:sz w:val="25"/>
          <w:szCs w:val="25"/>
        </w:rPr>
        <w:t>...</w:t>
      </w:r>
      <w:r w:rsidR="00E660CE">
        <w:rPr>
          <w:color w:val="800080"/>
          <w:sz w:val="25"/>
          <w:szCs w:val="25"/>
        </w:rPr>
        <w:br/>
        <w:t xml:space="preserve">• </w:t>
      </w:r>
      <w:r w:rsidR="00E660CE">
        <w:rPr>
          <w:color w:val="800080"/>
          <w:sz w:val="25"/>
          <w:szCs w:val="25"/>
          <w:rtl/>
        </w:rPr>
        <w:t xml:space="preserve">الرحمة بالصغير و الإحسان إلى الضعيف و التعاون مع الأصدقاء و الأخذ بيد المعاق </w:t>
      </w:r>
      <w:r w:rsidR="00E660CE">
        <w:rPr>
          <w:color w:val="800080"/>
          <w:sz w:val="25"/>
          <w:szCs w:val="25"/>
        </w:rPr>
        <w:t xml:space="preserve">... </w:t>
      </w:r>
      <w:r w:rsidR="00E660CE">
        <w:rPr>
          <w:color w:val="800080"/>
          <w:sz w:val="25"/>
          <w:szCs w:val="25"/>
        </w:rPr>
        <w:br/>
        <w:t xml:space="preserve">• </w:t>
      </w:r>
      <w:r w:rsidR="00E660CE">
        <w:rPr>
          <w:color w:val="800080"/>
          <w:sz w:val="25"/>
          <w:szCs w:val="25"/>
          <w:rtl/>
        </w:rPr>
        <w:t>إماطة الأذى عن الطريق و احترام الجيران</w:t>
      </w:r>
      <w:r w:rsidR="00E660CE">
        <w:rPr>
          <w:color w:val="800080"/>
          <w:sz w:val="25"/>
          <w:szCs w:val="25"/>
        </w:rPr>
        <w:t xml:space="preserve">.. </w:t>
      </w:r>
      <w:r w:rsidR="00E660CE">
        <w:rPr>
          <w:color w:val="800080"/>
          <w:sz w:val="25"/>
          <w:szCs w:val="25"/>
        </w:rPr>
        <w:br/>
        <w:t xml:space="preserve">• </w:t>
      </w:r>
      <w:r w:rsidR="00E660CE">
        <w:rPr>
          <w:color w:val="800080"/>
          <w:sz w:val="25"/>
          <w:szCs w:val="25"/>
          <w:rtl/>
        </w:rPr>
        <w:t xml:space="preserve">تربية الأطفال و الإنفاق عليهم و الاهتمام بهم </w:t>
      </w:r>
      <w:r w:rsidR="00E660CE">
        <w:rPr>
          <w:color w:val="800080"/>
          <w:sz w:val="25"/>
          <w:szCs w:val="25"/>
        </w:rPr>
        <w:t>..</w:t>
      </w:r>
      <w:r w:rsidR="00E660CE">
        <w:rPr>
          <w:color w:val="800080"/>
          <w:sz w:val="25"/>
          <w:szCs w:val="25"/>
        </w:rPr>
        <w:br/>
        <w:t xml:space="preserve">• </w:t>
      </w:r>
      <w:r w:rsidR="00E660CE">
        <w:rPr>
          <w:color w:val="800080"/>
          <w:sz w:val="25"/>
          <w:szCs w:val="25"/>
          <w:rtl/>
        </w:rPr>
        <w:t xml:space="preserve">الحرص على نظافة الحي و المدرسة و </w:t>
      </w:r>
      <w:r w:rsidR="00E660CE">
        <w:rPr>
          <w:color w:val="800080"/>
          <w:sz w:val="25"/>
          <w:szCs w:val="25"/>
        </w:rPr>
        <w:t xml:space="preserve">..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FF0000"/>
          <w:sz w:val="25"/>
          <w:szCs w:val="25"/>
          <w:rtl/>
        </w:rPr>
        <w:t xml:space="preserve">مفهوم السلوك </w:t>
      </w:r>
      <w:r w:rsidR="00E660CE">
        <w:rPr>
          <w:color w:val="FF0000"/>
          <w:sz w:val="25"/>
          <w:szCs w:val="25"/>
        </w:rPr>
        <w:t xml:space="preserve">: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السلوك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هو حالة من التفاعل بين الإنسان و محيطه سواء كان ظاهرا أم غير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ظاهر ، و هو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إما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أن يكون ايجابي أو سلبي ، حسن أو قبيح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بناء على معايير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شرعية </w:t>
      </w:r>
      <w:r w:rsidR="00E660CE">
        <w:rPr>
          <w:color w:val="800080"/>
          <w:sz w:val="25"/>
          <w:szCs w:val="25"/>
        </w:rPr>
        <w:t xml:space="preserve">.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FF0000"/>
          <w:sz w:val="25"/>
          <w:szCs w:val="25"/>
          <w:rtl/>
        </w:rPr>
        <w:t xml:space="preserve">اهتمام الإسلام بجمال السلوك </w:t>
      </w:r>
      <w:r w:rsidR="00E660CE">
        <w:rPr>
          <w:color w:val="FF0000"/>
          <w:sz w:val="25"/>
          <w:szCs w:val="25"/>
        </w:rPr>
        <w:t xml:space="preserve">: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لم يكتف الإسلام فقط بالحث على جمال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البدن ، و لا المظهر الخارجي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من خلال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الاعتناء باللباس و المسكن و غيره ، بل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أكد أيضا على جمال السلوك ، فأمره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بإحسان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سلوكه 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تجميل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نفسه بالأخلاق الفاضلة الرفيعة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، بل لا يصح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إيمانه إلا إذا ظهرت آثاره على أفعاله و أقواله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، فجعل الخلق الحميد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وسيلة لتهذيب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النفس و هدايتها ، و سبيل للفوز بالحياة المطمئنة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في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الحياتين : الدنيا و الآخرة </w:t>
      </w:r>
      <w:r w:rsidR="00E660CE">
        <w:rPr>
          <w:color w:val="800080"/>
          <w:sz w:val="25"/>
          <w:szCs w:val="25"/>
        </w:rPr>
        <w:t xml:space="preserve">.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FF0000"/>
          <w:sz w:val="25"/>
          <w:szCs w:val="25"/>
          <w:rtl/>
        </w:rPr>
        <w:t xml:space="preserve">من محاسن الأخلاق أيضا و أثرها في النفس و المجتمع </w:t>
      </w:r>
      <w:r w:rsidR="00E660CE">
        <w:rPr>
          <w:color w:val="FF0000"/>
          <w:sz w:val="25"/>
          <w:szCs w:val="25"/>
        </w:rPr>
        <w:t>:</w:t>
      </w:r>
      <w:r w:rsidR="00E660CE">
        <w:rPr>
          <w:color w:val="00CC00"/>
          <w:sz w:val="25"/>
          <w:szCs w:val="25"/>
        </w:rPr>
        <w:t xml:space="preserve"> </w:t>
      </w:r>
      <w:r w:rsidR="00E660CE">
        <w:rPr>
          <w:color w:val="00CC00"/>
          <w:sz w:val="25"/>
          <w:szCs w:val="25"/>
        </w:rPr>
        <w:br/>
      </w:r>
      <w:r w:rsidR="00E660CE">
        <w:rPr>
          <w:color w:val="800080"/>
          <w:sz w:val="25"/>
          <w:szCs w:val="25"/>
          <w:rtl/>
        </w:rPr>
        <w:t>إن الحكمة من بعثة رسول الله تتجلى في إتمام مكارم الأخلاق و إصلاح النفوس 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تزيينها بالقيم 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الفاضلة ، و بصلاحها يصلح المجتمع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و تسود فيه قيم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>التسامح و الرأفة و الرحمة . 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  <w:rtl/>
        </w:rPr>
        <w:t xml:space="preserve">العكس بالعكس </w:t>
      </w:r>
      <w:r w:rsidR="00E660CE">
        <w:rPr>
          <w:color w:val="800080"/>
          <w:sz w:val="25"/>
          <w:szCs w:val="25"/>
        </w:rPr>
        <w:t xml:space="preserve">. </w:t>
      </w:r>
      <w:r w:rsidR="00E660CE">
        <w:rPr>
          <w:color w:val="800080"/>
          <w:sz w:val="25"/>
          <w:szCs w:val="25"/>
          <w:rtl/>
        </w:rPr>
        <w:t xml:space="preserve">و من هذه المكارم أيضا </w:t>
      </w:r>
      <w:r w:rsidR="00E660CE">
        <w:rPr>
          <w:color w:val="800080"/>
          <w:sz w:val="25"/>
          <w:szCs w:val="25"/>
        </w:rPr>
        <w:t xml:space="preserve">: </w:t>
      </w:r>
      <w:r w:rsidR="00E660CE">
        <w:rPr>
          <w:color w:val="800080"/>
          <w:sz w:val="25"/>
          <w:szCs w:val="25"/>
        </w:rPr>
        <w:br/>
        <w:t xml:space="preserve">1 – </w:t>
      </w:r>
      <w:r w:rsidR="00E660CE">
        <w:rPr>
          <w:color w:val="800080"/>
          <w:sz w:val="25"/>
          <w:szCs w:val="25"/>
          <w:rtl/>
        </w:rPr>
        <w:t xml:space="preserve">تبسمك في وجه أخيك </w:t>
      </w:r>
      <w:r w:rsidR="00E660CE">
        <w:rPr>
          <w:color w:val="800080"/>
          <w:sz w:val="25"/>
          <w:szCs w:val="25"/>
        </w:rPr>
        <w:t>.</w:t>
      </w:r>
      <w:r w:rsidR="00E660CE">
        <w:rPr>
          <w:color w:val="800080"/>
          <w:sz w:val="25"/>
          <w:szCs w:val="25"/>
        </w:rPr>
        <w:br/>
        <w:t xml:space="preserve">2 - </w:t>
      </w:r>
      <w:r w:rsidR="00E660CE">
        <w:rPr>
          <w:color w:val="800080"/>
          <w:sz w:val="25"/>
          <w:szCs w:val="25"/>
          <w:rtl/>
        </w:rPr>
        <w:t xml:space="preserve">تجنب سوء الظن بالمسلمين </w:t>
      </w:r>
      <w:r w:rsidR="00E660CE">
        <w:rPr>
          <w:color w:val="800080"/>
          <w:sz w:val="25"/>
          <w:szCs w:val="25"/>
        </w:rPr>
        <w:t xml:space="preserve">. </w:t>
      </w:r>
      <w:r w:rsidR="00E660CE">
        <w:rPr>
          <w:color w:val="800080"/>
          <w:sz w:val="25"/>
          <w:szCs w:val="25"/>
        </w:rPr>
        <w:br/>
        <w:t xml:space="preserve">3 – </w:t>
      </w:r>
      <w:r w:rsidR="00E660CE">
        <w:rPr>
          <w:color w:val="800080"/>
          <w:sz w:val="25"/>
          <w:szCs w:val="25"/>
          <w:rtl/>
        </w:rPr>
        <w:t>الصبر و العفو</w:t>
      </w:r>
      <w:r w:rsidR="00E660CE">
        <w:rPr>
          <w:color w:val="00CC00"/>
          <w:sz w:val="25"/>
          <w:szCs w:val="25"/>
          <w:rtl/>
        </w:rPr>
        <w:t xml:space="preserve"> </w:t>
      </w:r>
      <w:r w:rsidR="00E660CE">
        <w:rPr>
          <w:color w:val="800080"/>
          <w:sz w:val="25"/>
          <w:szCs w:val="25"/>
        </w:rPr>
        <w:t>.</w:t>
      </w:r>
    </w:p>
    <w:sectPr w:rsidR="00254D18" w:rsidSect="0073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E660CE"/>
    <w:rsid w:val="00254D18"/>
    <w:rsid w:val="002A6664"/>
    <w:rsid w:val="00386CC5"/>
    <w:rsid w:val="00734CCF"/>
    <w:rsid w:val="0073627B"/>
    <w:rsid w:val="00D84F78"/>
    <w:rsid w:val="00E078C6"/>
    <w:rsid w:val="00E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78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عناية الاسلام بجمال السلوك</dc:title>
  <dc:subject>عناية الاسلام بجمال السلوك</dc:subject>
  <dc:creator>BAHIDEV</dc:creator>
  <cp:keywords>عناية الاسلام بجمال السلوك</cp:keywords>
  <dc:description/>
  <cp:lastModifiedBy>BAHIDEV</cp:lastModifiedBy>
  <cp:revision>7</cp:revision>
  <dcterms:created xsi:type="dcterms:W3CDTF">2012-04-15T18:47:00Z</dcterms:created>
  <dcterms:modified xsi:type="dcterms:W3CDTF">2012-10-23T12:00:00Z</dcterms:modified>
</cp:coreProperties>
</file>